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94" w:rsidRDefault="008B6856">
      <w:pPr>
        <w:spacing w:after="100"/>
        <w:jc w:val="center"/>
      </w:pPr>
      <w:r>
        <w:rPr>
          <w:b/>
          <w:bCs/>
          <w:color w:val="1F3864"/>
          <w:sz w:val="30"/>
          <w:szCs w:val="30"/>
        </w:rPr>
        <w:t>OBRAZAC ZA PRIJAVU INCIDENTA</w:t>
      </w:r>
    </w:p>
    <w:p w:rsidR="007D4D94" w:rsidRDefault="008B6856">
      <w:pPr>
        <w:spacing w:after="300"/>
        <w:jc w:val="center"/>
      </w:pPr>
      <w:r>
        <w:t>Neusklađenost/greška EES sistema u obračunu boravka profesionalnog vozača (pravilo 90/180 dana) – REVIDIRANA VERZIJA</w:t>
      </w:r>
    </w:p>
    <w:p w:rsidR="007D4D94" w:rsidRDefault="008B6856">
      <w:pPr>
        <w:spacing w:after="150"/>
      </w:pPr>
      <w:r>
        <w:t>Broj prijave: ___________________________          Datum prijema: ___________________________</w:t>
      </w:r>
    </w:p>
    <w:p w:rsidR="007D4D94" w:rsidRDefault="008B6856">
      <w:pPr>
        <w:spacing w:after="150"/>
      </w:pPr>
      <w:r>
        <w:t>Ovaj obrazac popunjava vozač uz pomoć udruženja profesionalnih vozača ili prevoznika, odmah po uočavanju neusklađenosti ili greške u obračunu boravka od strane EES sistema na graničnom prelazu. Popunjen obrazac, zajedno sa priloženom dokumentacijom, dostavlja se kriznoj radnoj grupi radi evidentiranja i dalje obrade.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660"/>
        <w:gridCol w:w="2660"/>
        <w:gridCol w:w="2660"/>
        <w:gridCol w:w="2660"/>
      </w:tblGrid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t>1. PODACI O VOZAČU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Ime i prezime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Broj pasoša/lične karte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Državljanstvo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Kontakt telefon / e-mail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Vozačka dozvola / broj radne knjižice (opciono)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Broj CPC sertifikata / kod 95 u vozačkoj dozvoli (opciono)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t>2. PODACI O PREVOZNIKU I VOZILU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Naziv privrednog društva (prevoznik)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Registarske oznake vozila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Zemlja registracije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Broj CMR / tovarnog lista (ako je primenljivo)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Vrsta robe koja se prevozi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Da li je roba lakopokvarljiva ili deo just-in-time (JIT) lanca snabdevanja? (DA/NE, navesti)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t>3. PODACI O GRANIČNOM PRELAZU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Država članica EU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Naziv graničnog prelaza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Datum prelaska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Vreme prelaska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7D4D94"/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Smer (ulazak / izlazak)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Vrsta prelaza (drumski/žel./trajekt.)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RPr="00DD6D0D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color w:val="FFFFFF"/>
                <w:lang w:val="de-DE"/>
              </w:rPr>
              <w:t>4. OPIS NEUSKLAĐENOSTI / GREŠKE EES SISTEMA</w:t>
            </w:r>
          </w:p>
        </w:tc>
      </w:tr>
      <w:tr w:rsidR="007D4D94" w:rsidRPr="00DD6D0D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Broj dana koji je EES sistem prikazao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Broj dana po stvarnom boravku vozača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 xml:space="preserve">Period </w:t>
            </w:r>
            <w:proofErr w:type="spellStart"/>
            <w:r>
              <w:rPr>
                <w:b/>
                <w:bCs/>
                <w:sz w:val="18"/>
                <w:szCs w:val="18"/>
              </w:rPr>
              <w:t>od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180 </w:t>
            </w:r>
            <w:proofErr w:type="spellStart"/>
            <w:r>
              <w:rPr>
                <w:b/>
                <w:bCs/>
                <w:sz w:val="18"/>
                <w:szCs w:val="18"/>
              </w:rPr>
              <w:t>dana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koji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je sistem uzeo u obzir (od–do)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Pravni osnov odbijanja/kazne: EES/Šengensko pravilo 90/180 ili poseban nacionalni propis države članice (navesti koji, ako je poznato, npr. Nemačka – Uredba o zapošljavanju stranaca)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Status dokumenta koji je vozač posedovao u trenutku prelaska: D viza / status prekograničnog radnika / nema poseban status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 xml:space="preserve">Kratak opis šta se tačno dogodilo na graničnom prelazu (poruka sistema, reakcija granične službe, da li je </w:t>
            </w:r>
            <w:r>
              <w:rPr>
                <w:b/>
                <w:bCs/>
                <w:sz w:val="18"/>
                <w:szCs w:val="18"/>
              </w:rPr>
              <w:lastRenderedPageBreak/>
              <w:t>ulazak/izlazak odbijen ili odložen)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</w:tr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lastRenderedPageBreak/>
              <w:t>5. POSLEDICE PO VOZAČA/PREVOZNIKA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 w:rsidRPr="00C63106">
              <w:rPr>
                <w:b/>
                <w:bCs/>
                <w:sz w:val="18"/>
                <w:szCs w:val="18"/>
                <w:lang w:val="de-DE"/>
              </w:rPr>
              <w:t xml:space="preserve">Da li je ulazak/izlazak odbijen? </w:t>
            </w:r>
            <w:r>
              <w:rPr>
                <w:b/>
                <w:bCs/>
                <w:sz w:val="18"/>
                <w:szCs w:val="18"/>
              </w:rPr>
              <w:t xml:space="preserve">(DA/NE, </w:t>
            </w:r>
            <w:proofErr w:type="spellStart"/>
            <w:r>
              <w:rPr>
                <w:b/>
                <w:bCs/>
                <w:sz w:val="18"/>
                <w:szCs w:val="18"/>
              </w:rPr>
              <w:t>obrazložiti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 w:rsidRPr="00C63106">
              <w:rPr>
                <w:b/>
                <w:bCs/>
                <w:sz w:val="18"/>
                <w:szCs w:val="18"/>
                <w:lang w:val="de-DE"/>
              </w:rPr>
              <w:t xml:space="preserve">Da li je izrečena novčana kazna ili druga mera?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navesti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iznos</w:t>
            </w:r>
            <w:proofErr w:type="spell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vrstu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Broj sati kašnjenja (numerička vrednost)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Procenjeni finansijski/vremenski gubitak (kašnjenje isporuke i sl.)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t>6. PRILOZI (zaokružiti dostavljeno)</w:t>
            </w:r>
          </w:p>
        </w:tc>
      </w:tr>
      <w:tr w:rsidR="007D4D94" w:rsidRPr="00DD6D0D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Skenirana stranica pasoša sa pečatima / EES potvrda o odbijanju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Fotografija poruke/ekrana graničnog sistema (ako je dostupna)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7D4D94" w:rsidRPr="00DD6D0D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Putni nalog / CMR / drugi dokaz o kretanju vozila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Zapisnik ili rešenje granične službe (ako je izdato)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7D4D94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Default="008B6856">
            <w:r>
              <w:rPr>
                <w:b/>
                <w:bCs/>
                <w:color w:val="FFFFFF"/>
              </w:rPr>
              <w:t>7. NAPOMENA VOZAČA / PREVOZNIKA</w:t>
            </w:r>
          </w:p>
        </w:tc>
      </w:tr>
      <w:tr w:rsidR="007D4D94" w:rsidRPr="00DD6D0D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Dodatni komentar ili okolnosti koje smatrate važnim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7D4D94" w:rsidRPr="00DD6D0D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sz w:val="18"/>
                <w:szCs w:val="18"/>
                <w:lang w:val="de-DE"/>
              </w:rPr>
              <w:t>Da li je slučaj ponovljen (isti vozač/prevoznik/prelaz)? DA/NE – ako DA, navesti broj prethodne prijave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7D4D94" w:rsidRPr="00DD6D0D" w:rsidTr="007D7F10">
        <w:tc>
          <w:tcPr>
            <w:tcW w:w="5000" w:type="pct"/>
            <w:gridSpan w:val="4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7D4D94" w:rsidRPr="00C63106" w:rsidRDefault="008B6856">
            <w:pPr>
              <w:rPr>
                <w:lang w:val="de-DE"/>
              </w:rPr>
            </w:pPr>
            <w:r w:rsidRPr="00C63106">
              <w:rPr>
                <w:b/>
                <w:bCs/>
                <w:color w:val="FFFFFF"/>
                <w:lang w:val="de-DE"/>
              </w:rPr>
              <w:t>8. POPUNJAVA UDRUŽENJE / KRIZNA RADNA GRUPA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proofErr w:type="spellStart"/>
            <w:r>
              <w:rPr>
                <w:b/>
                <w:bCs/>
                <w:sz w:val="18"/>
                <w:szCs w:val="18"/>
              </w:rPr>
              <w:t>Prijavu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zaprimio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ime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 prezime)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Datum unosa u evidenciju</w:t>
            </w:r>
          </w:p>
        </w:tc>
        <w:tc>
          <w:tcPr>
            <w:tcW w:w="1250" w:type="pc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Status obrade: u obradi / prosleđeno EK / rešeno / odbijeno / nedovoljno dokaza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  <w:tr w:rsidR="007D4D94" w:rsidTr="007D7F10">
        <w:tc>
          <w:tcPr>
            <w:tcW w:w="1250" w:type="pc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b/>
                <w:bCs/>
                <w:sz w:val="18"/>
                <w:szCs w:val="18"/>
              </w:rPr>
              <w:t>Napomena / broj predmeta u internoj evidenciji</w:t>
            </w:r>
          </w:p>
        </w:tc>
        <w:tc>
          <w:tcPr>
            <w:tcW w:w="3750" w:type="pct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D4D94" w:rsidRDefault="008B6856"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7D4D94" w:rsidRDefault="007D4D94">
      <w:pPr>
        <w:spacing w:after="150"/>
      </w:pPr>
    </w:p>
    <w:p w:rsidR="007D4D94" w:rsidRDefault="008B6856">
      <w:pPr>
        <w:spacing w:after="150"/>
      </w:pPr>
      <w:r>
        <w:rPr>
          <w:sz w:val="18"/>
          <w:szCs w:val="18"/>
        </w:rPr>
        <w:t>Napomena: Podaci iz ovog obrasca koriste se isključivo u svrhu evidentiranja i rešavanja slučajeva neusklađenosti EES sistema i dostavljaju se nadležnim institucijama (kriznoj radnoj grupi, tehničkoj radnoj grupi EK) radi zaštite prava profesionalnih vozača.</w:t>
      </w:r>
    </w:p>
    <w:p w:rsidR="007D4D94" w:rsidRDefault="007D4D94">
      <w:pPr>
        <w:spacing w:after="150"/>
      </w:pPr>
    </w:p>
    <w:p w:rsidR="007D4D94" w:rsidRDefault="008B6856">
      <w:pPr>
        <w:spacing w:after="150"/>
      </w:pPr>
      <w:r>
        <w:t>Potpis vozača: _____________________________          Datum: _____________________________</w:t>
      </w:r>
    </w:p>
    <w:sectPr w:rsidR="007D4D94" w:rsidSect="00C27569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323D"/>
    <w:multiLevelType w:val="hybridMultilevel"/>
    <w:tmpl w:val="FFFFFFFF"/>
    <w:lvl w:ilvl="0" w:tplc="021432A2">
      <w:start w:val="1"/>
      <w:numFmt w:val="bullet"/>
      <w:lvlText w:val="●"/>
      <w:lvlJc w:val="left"/>
      <w:pPr>
        <w:ind w:left="720" w:hanging="360"/>
      </w:pPr>
    </w:lvl>
    <w:lvl w:ilvl="1" w:tplc="D910B72C">
      <w:start w:val="1"/>
      <w:numFmt w:val="bullet"/>
      <w:lvlText w:val="○"/>
      <w:lvlJc w:val="left"/>
      <w:pPr>
        <w:ind w:left="1440" w:hanging="360"/>
      </w:pPr>
    </w:lvl>
    <w:lvl w:ilvl="2" w:tplc="B5E25016">
      <w:start w:val="1"/>
      <w:numFmt w:val="bullet"/>
      <w:lvlText w:val="■"/>
      <w:lvlJc w:val="left"/>
      <w:pPr>
        <w:ind w:left="2160" w:hanging="360"/>
      </w:pPr>
    </w:lvl>
    <w:lvl w:ilvl="3" w:tplc="D630ADC2">
      <w:start w:val="1"/>
      <w:numFmt w:val="bullet"/>
      <w:lvlText w:val="●"/>
      <w:lvlJc w:val="left"/>
      <w:pPr>
        <w:ind w:left="2880" w:hanging="360"/>
      </w:pPr>
    </w:lvl>
    <w:lvl w:ilvl="4" w:tplc="5CE888D0">
      <w:start w:val="1"/>
      <w:numFmt w:val="bullet"/>
      <w:lvlText w:val="○"/>
      <w:lvlJc w:val="left"/>
      <w:pPr>
        <w:ind w:left="3600" w:hanging="360"/>
      </w:pPr>
    </w:lvl>
    <w:lvl w:ilvl="5" w:tplc="3384DCE8">
      <w:start w:val="1"/>
      <w:numFmt w:val="bullet"/>
      <w:lvlText w:val="■"/>
      <w:lvlJc w:val="left"/>
      <w:pPr>
        <w:ind w:left="4320" w:hanging="360"/>
      </w:pPr>
    </w:lvl>
    <w:lvl w:ilvl="6" w:tplc="631E0180">
      <w:start w:val="1"/>
      <w:numFmt w:val="bullet"/>
      <w:lvlText w:val="●"/>
      <w:lvlJc w:val="left"/>
      <w:pPr>
        <w:ind w:left="5040" w:hanging="360"/>
      </w:pPr>
    </w:lvl>
    <w:lvl w:ilvl="7" w:tplc="F72E64DE">
      <w:start w:val="1"/>
      <w:numFmt w:val="bullet"/>
      <w:lvlText w:val="●"/>
      <w:lvlJc w:val="left"/>
      <w:pPr>
        <w:ind w:left="5760" w:hanging="360"/>
      </w:pPr>
    </w:lvl>
    <w:lvl w:ilvl="8" w:tplc="1352AD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7D4D94"/>
    <w:rsid w:val="007D4D94"/>
    <w:rsid w:val="007D7F10"/>
    <w:rsid w:val="008B6856"/>
    <w:rsid w:val="00BA5424"/>
    <w:rsid w:val="00C27569"/>
    <w:rsid w:val="00C63106"/>
    <w:rsid w:val="00D359A2"/>
    <w:rsid w:val="00DD6D0D"/>
    <w:rsid w:val="00F6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569"/>
  </w:style>
  <w:style w:type="paragraph" w:styleId="Heading1">
    <w:name w:val="heading 1"/>
    <w:uiPriority w:val="9"/>
    <w:qFormat/>
    <w:rsid w:val="00C27569"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rsid w:val="00C27569"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rsid w:val="00C27569"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rsid w:val="00C27569"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rsid w:val="00C27569"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rsid w:val="00C27569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sid w:val="00C27569"/>
    <w:rPr>
      <w:sz w:val="56"/>
      <w:szCs w:val="56"/>
    </w:rPr>
  </w:style>
  <w:style w:type="paragraph" w:customStyle="1" w:styleId="Strong1">
    <w:name w:val="Strong1"/>
    <w:qFormat/>
    <w:rsid w:val="00C27569"/>
    <w:rPr>
      <w:b/>
      <w:bCs/>
    </w:rPr>
  </w:style>
  <w:style w:type="paragraph" w:styleId="ListParagraph">
    <w:name w:val="List Paragraph"/>
    <w:qFormat/>
    <w:rsid w:val="00C27569"/>
  </w:style>
  <w:style w:type="character" w:styleId="Hyperlink">
    <w:name w:val="Hyperlink"/>
    <w:uiPriority w:val="99"/>
    <w:unhideWhenUsed/>
    <w:rsid w:val="00C27569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C27569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C27569"/>
  </w:style>
  <w:style w:type="character" w:customStyle="1" w:styleId="FootnoteTextChar">
    <w:name w:val="Footnote Text Char"/>
    <w:link w:val="FootnoteText"/>
    <w:uiPriority w:val="99"/>
    <w:semiHidden/>
    <w:unhideWhenUsed/>
    <w:rsid w:val="00C27569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C27569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C27569"/>
  </w:style>
  <w:style w:type="character" w:customStyle="1" w:styleId="EndnoteTextChar">
    <w:name w:val="Endnote Text Char"/>
    <w:link w:val="EndnoteText"/>
    <w:uiPriority w:val="99"/>
    <w:semiHidden/>
    <w:unhideWhenUsed/>
    <w:rsid w:val="00C2756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Predrag Josifovic</cp:lastModifiedBy>
  <cp:revision>4</cp:revision>
  <dcterms:created xsi:type="dcterms:W3CDTF">2026-07-27T05:33:00Z</dcterms:created>
  <dcterms:modified xsi:type="dcterms:W3CDTF">2026-07-28T10:12:00Z</dcterms:modified>
</cp:coreProperties>
</file>